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725" w:rsidRPr="00312F7F" w:rsidRDefault="000D2725" w:rsidP="001063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PRZYSTĄPIENIA DO REALIZACJI  PROGRAMU OCHRONY ZASOBÓW GENETYCZNYCH  KÓZ RASY</w:t>
      </w:r>
    </w:p>
    <w:p w:rsidR="000D2725" w:rsidRPr="00312F7F" w:rsidRDefault="000D2725" w:rsidP="001063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SANDOMIERSKIEJ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Zootechniki PIB zwany dalej Instytutem jest koordynatorem programu ochrony zasobów genetycznych kóz rasy  sandomierskiej uznanej za zagrożoną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wyginięciem.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 Warunki ogólne przystąpienia do Programu ochrony zasobów genetycznych kóz zwanego dalej Programem: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programie ochrony zasobów genetycznych kóz jest dobrowolne. </w:t>
      </w:r>
    </w:p>
    <w:p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stado kóz rasy sandomierskiej, poddanych ocenie wartości użytkowej,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minimalnej liczebności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sztuk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kóz matek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co najmniej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 kozła stadnego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danej rasy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wpisanych do ksiąg hodowlanych.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a kozę matkę uważa się samicę, która wykociła się przynajmniej raz.</w:t>
      </w:r>
    </w:p>
    <w:p w:rsidR="00B1632E" w:rsidRDefault="00B1632E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:rsidR="00B1632E" w:rsidRDefault="00B1632E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18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kozły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utrzymywane przez siebie w liczbie zgodnej z proporcją 1 :15, czyli jeden kozioł na 15 kóz matek. </w:t>
      </w:r>
    </w:p>
    <w:p w:rsidR="00B1632E" w:rsidRPr="00312F7F" w:rsidRDefault="00B1632E" w:rsidP="00106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:rsidR="000D2725" w:rsidRPr="00312F7F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Biorący udział w programie ochrony akceptuje i zobowiązuje się do ścisłego  przestrzegania wszystkich warunków zawartych w Programie dostępnym na stronie internetowej Instytutu:  </w:t>
      </w:r>
      <w:r w:rsidR="006E3165" w:rsidRPr="00312F7F"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pl-PL"/>
        </w:rPr>
        <w:t>http://www.bioroznorodnosc.iz.edu</w:t>
      </w:r>
      <w:r w:rsidR="00312F7F"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pl-PL"/>
        </w:rPr>
        <w:t>.pl</w:t>
      </w:r>
    </w:p>
    <w:p w:rsidR="000D2725" w:rsidRPr="00312F7F" w:rsidRDefault="000D2725" w:rsidP="00106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EF4AD2" w:rsidP="001063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HODOWCA POTWIERDZA  FAKT ZAZNAJOMIENIA SIĘ Z PROGRAMEM NA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312F7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312F7F">
        <w:rPr>
          <w:rFonts w:ascii="Times New Roman" w:hAnsi="Times New Roman" w:cs="Times New Roman"/>
          <w:b/>
          <w:i/>
          <w:sz w:val="24"/>
          <w:szCs w:val="24"/>
        </w:rPr>
        <w:t xml:space="preserve">O OBJĘCIE PROGRAMEM OCHRONY ZASOBÓW GENETYCZNYCH KÓZ </w:t>
      </w:r>
      <w:r>
        <w:rPr>
          <w:rFonts w:ascii="Times New Roman" w:hAnsi="Times New Roman" w:cs="Times New Roman"/>
          <w:b/>
          <w:i/>
          <w:sz w:val="24"/>
          <w:szCs w:val="24"/>
        </w:rPr>
        <w:t>RASY SANDOMIERSKIEJ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0D2725" w:rsidRPr="00312F7F" w:rsidRDefault="000D2725" w:rsidP="0010638C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zobowiązuje się do zawarcia umowy dotyczącej realizacji Programu z Instytutem. </w:t>
      </w:r>
    </w:p>
    <w:p w:rsidR="0010638C" w:rsidRPr="00312F7F" w:rsidRDefault="0010638C" w:rsidP="00106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 Programu zobowiązuje się do przesłania kopii umowy zawartej z podmiotem prowadzącym kontrolę wartości użytkowej (Uniwersytet Przyrodniczy w Lublinie /UP Lublin/). Kopia umowy powinna być dołączona do przesyłanych do IZ PIB dokumentów.</w:t>
      </w:r>
    </w:p>
    <w:p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B1632E" w:rsidRDefault="000D2725" w:rsidP="0010638C">
      <w:pPr>
        <w:pStyle w:val="Akapitzlist"/>
        <w:numPr>
          <w:ilvl w:val="0"/>
          <w:numId w:val="3"/>
        </w:numPr>
        <w:tabs>
          <w:tab w:val="clear" w:pos="72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B1632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corocznego przedstawiania do Instytutu aktualnego  wykazu wszystkich kóz do kwalifikacji</w:t>
      </w:r>
      <w:r w:rsidRPr="00B163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- Wykaz kóz matek zakwalifikowanych do Programu ochrony zasobów genetycznych </w:t>
      </w:r>
      <w:r w:rsidRPr="00B16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 dalej </w:t>
      </w:r>
      <w:r w:rsidRPr="00B163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Wykazem kóz matek zakwalifikowanych do Programu)</w:t>
      </w:r>
      <w:r w:rsidR="00B1632E" w:rsidRPr="00B163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B1632E" w:rsidRPr="00B163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(Oświadczenie – WC-1/1004) </w:t>
      </w:r>
      <w:r w:rsidRPr="00B163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B16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kozłów stadnych (</w:t>
      </w:r>
      <w:r w:rsidRPr="00B16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B1632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genetycznych).</w:t>
      </w:r>
      <w:r w:rsidR="00B1632E" w:rsidRPr="00B1632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B163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Może także przedłożyć  </w:t>
      </w:r>
      <w:r w:rsidRPr="00B16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Programu. </w:t>
      </w:r>
      <w:r w:rsidRPr="00B1632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on niezbędny w razie ubycia zwierzęcia ze stada w ciągu trwania roku. Zwierzęta z tego wykazu mogą zastąpić wycofane sztuki.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Uczestnik Programu wyraża zgodę na udostępnianie i przetwarzanie danych dotyczących jego zwierząt w stadzie oraz warunków ich utrzymania. </w:t>
      </w:r>
    </w:p>
    <w:p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ochrony wyraża zgodę na przetwarzanie danych osobowych, zgodnie z obowiązującą Ustawą o ochronie danych osobowych RODO, w tym również danych udostępnianych Agencji Restrukturyzacji i Modernizacji Rolnictwa  (ARiMR), poprzez podpisanie przez uczestnika  Oświadczenia.</w:t>
      </w:r>
    </w:p>
    <w:p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niezwłocznego informowania Instytutu o wszelkich zmianach w stadzie (wycofaniu lub zamianie zwierząt) zgodnie z obowiązującą Procedurą.</w:t>
      </w:r>
    </w:p>
    <w:p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Wytypowane przez Hodowcę/Posiadacza kozy</w:t>
      </w:r>
      <w:r w:rsidR="00B16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, zgłoszone do uczestnictwa  w Programie akceptowane są  przez podmiot prowadzący księgi hodowlane (UP Lublin). Ostateczna kwalifikacja dokonywana jest przez Instytut o osobie Koordynatora do spraw ochrony zasobów genetycznych owiec i kóz.</w:t>
      </w:r>
    </w:p>
    <w:p w:rsidR="000D2725" w:rsidRPr="00312F7F" w:rsidRDefault="000D2725" w:rsidP="00106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0D2725" w:rsidRPr="00312F7F" w:rsidRDefault="000D2725" w:rsidP="0010638C">
      <w:pPr>
        <w:spacing w:after="0" w:line="276" w:lineRule="auto"/>
        <w:ind w:left="360"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Kozy matki</w:t>
      </w:r>
      <w:r w:rsidR="00A511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, które nie zostały zakwalifikowane, nie będą obejmowane w przyszłości programem ochrony.</w:t>
      </w:r>
    </w:p>
    <w:p w:rsidR="000D2725" w:rsidRPr="00312F7F" w:rsidRDefault="000D2725" w:rsidP="0010638C">
      <w:pPr>
        <w:spacing w:after="0" w:line="276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A5114D" w:rsidRDefault="000D2725" w:rsidP="0010638C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Programu umożliwia Hodowcy/Posiadaczowi ubieganie się o przyznanie płatności </w:t>
      </w:r>
      <w:r w:rsidR="00A5114D"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interwencji „Zachowanie zagrożonych zasobów genetycznych zwierząt w rolnictwie” (PS WPR 2023-2027).   Więcej informacji na stronie</w:t>
      </w:r>
      <w:r w:rsidR="00A51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114D"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www.armir.gov.pl.</w:t>
      </w:r>
    </w:p>
    <w:p w:rsidR="000D2725" w:rsidRPr="00312F7F" w:rsidRDefault="000D2725" w:rsidP="0010638C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Procedura kwalifikowania stad i kóz do uczestnictwa  w Programie i zatwierdzania Wykazów</w:t>
      </w:r>
    </w:p>
    <w:p w:rsidR="0010638C" w:rsidRPr="00312F7F" w:rsidRDefault="0010638C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jest:</w:t>
      </w:r>
    </w:p>
    <w:p w:rsidR="000D2725" w:rsidRPr="00312F7F" w:rsidRDefault="000D2725" w:rsidP="0010638C">
      <w:pPr>
        <w:pStyle w:val="Akapitzlist"/>
        <w:numPr>
          <w:ilvl w:val="0"/>
          <w:numId w:val="1"/>
        </w:numPr>
        <w:tabs>
          <w:tab w:val="clear" w:pos="1065"/>
          <w:tab w:val="left" w:pos="0"/>
          <w:tab w:val="num" w:pos="709"/>
        </w:tabs>
        <w:spacing w:after="0" w:line="276" w:lineRule="auto"/>
        <w:ind w:left="851" w:hanging="85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kóz spełniających warunki uczestnictwa w Programie, przez</w:t>
      </w:r>
    </w:p>
    <w:p w:rsidR="000D2725" w:rsidRPr="00312F7F" w:rsidRDefault="000D2725" w:rsidP="0010638C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Hodowcę/Posiadacza do właściwego podmiotu prowadzącego księgi, który akceptuje kozy</w:t>
      </w:r>
      <w:r w:rsidR="00694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r w:rsidR="006947BC"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="006947BC" w:rsidRPr="00312F7F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</w:t>
      </w:r>
      <w:r w:rsidR="006947B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mu ochrony zasobów genetycznych </w:t>
      </w:r>
      <w:r w:rsidR="006947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</w:t>
      </w:r>
      <w:r w:rsidR="006947B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ntowych zgłoszonych do Programu.</w:t>
      </w:r>
    </w:p>
    <w:p w:rsidR="000D2725" w:rsidRPr="00312F7F" w:rsidRDefault="000D2725" w:rsidP="0010638C">
      <w:pPr>
        <w:tabs>
          <w:tab w:val="num" w:pos="360"/>
        </w:tabs>
        <w:spacing w:after="0" w:line="276" w:lineRule="auto"/>
        <w:ind w:left="36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2725" w:rsidRPr="0010638C" w:rsidRDefault="000D2725" w:rsidP="0010638C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Style w:val="Hipercze"/>
          <w:rFonts w:ascii="Times New Roman" w:eastAsia="Times New Roman" w:hAnsi="Times New Roman" w:cs="Times New Roman"/>
          <w:bCs/>
          <w:color w:val="000000"/>
          <w:sz w:val="24"/>
          <w:szCs w:val="24"/>
          <w:u w:val="non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Złożenie do Instytutu kompletu dokumentów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w terminie do 14 marca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 aby od 15 marca wszystkie kozy</w:t>
      </w:r>
      <w:r w:rsidR="006947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które zostaną zaakceptowane, mogły rozpocząć realizację kolejnego zadania.  Wzory dokumentów są do pobrania na stronie Instytutu: </w:t>
      </w:r>
      <w:hyperlink r:id="rId6" w:history="1">
        <w:r w:rsidR="006E3165" w:rsidRPr="00312F7F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www.bioroznorodnosc.iz.edu.pl</w:t>
        </w:r>
      </w:hyperlink>
      <w:r w:rsidRPr="00312F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, oraz Agencji Modernizacji i Rozwoju Rolnictwa </w:t>
      </w:r>
      <w:hyperlink r:id="rId7" w:history="1">
        <w:r w:rsidRPr="00312F7F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</w:p>
    <w:p w:rsidR="0010638C" w:rsidRPr="00312F7F" w:rsidRDefault="0010638C" w:rsidP="0010638C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0D2725" w:rsidRPr="00312F7F" w:rsidRDefault="000D2725" w:rsidP="0010638C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Hodowcy/ Posiadacza kóz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wypełnionego i podpisanego 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Wniosku</w:t>
      </w:r>
      <w:r w:rsidRPr="00312F7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312F7F">
        <w:rPr>
          <w:rFonts w:ascii="Times New Roman" w:hAnsi="Times New Roman" w:cs="Times New Roman"/>
          <w:i/>
          <w:sz w:val="24"/>
          <w:szCs w:val="24"/>
        </w:rPr>
        <w:t>o objęcie programem ochrony zasobów genetycznych kóz matek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947BC" w:rsidRPr="006947BC" w:rsidRDefault="000D2725" w:rsidP="0010638C">
      <w:pPr>
        <w:numPr>
          <w:ilvl w:val="0"/>
          <w:numId w:val="2"/>
        </w:num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947B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podpisanego przez Hodowcę/Posiadacza i potwierdzonego przez podmiot prowadzący księgi  </w:t>
      </w:r>
      <w:r w:rsidRPr="006947B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 kóz matek zakwalifikowanych do Programu,</w:t>
      </w:r>
      <w:r w:rsidR="006947BC" w:rsidRPr="006947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6947BC" w:rsidRPr="006947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Wykazu kozłów</w:t>
      </w:r>
      <w:r w:rsidR="006947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6947BC" w:rsidRPr="006947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</w:t>
      </w:r>
      <w:r w:rsidR="006947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6947B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 kóz remontowych</w:t>
      </w:r>
      <w:r w:rsidR="006947B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0D2725" w:rsidRPr="006947BC" w:rsidRDefault="000D2725" w:rsidP="0010638C">
      <w:pPr>
        <w:spacing w:after="0" w:line="276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947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6947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kóz, umowy dotyczącej realizacji Programu, podpisanej przez Hodowcę/Posiadacza i podmiot prowadzący i koordynujący program – IZ PIB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jednorazowo, w momencie rozpoczęcia realizacji programu ochrony zasobów genetycznych kóz, kopii umowy dotyczącej prowadzenia kontroli wartości użytkowej w stadzie,  odpisana przez Hodowcę/Posiadacza i podmiot prowadzący kontrolę wartości użytkowej  (UP Lublin).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kóz, Oświadczenia RODO podpisanego przez Hodowcę/Posiadacza.</w:t>
      </w:r>
    </w:p>
    <w:p w:rsidR="000D2725" w:rsidRPr="00312F7F" w:rsidRDefault="000D2725" w:rsidP="0010638C">
      <w:pPr>
        <w:tabs>
          <w:tab w:val="num" w:pos="360"/>
        </w:tabs>
        <w:spacing w:after="0" w:line="276" w:lineRule="auto"/>
        <w:ind w:left="426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0D2725" w:rsidRPr="00312F7F" w:rsidRDefault="000D2725" w:rsidP="0010638C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podmiotu prowadzącego księgi (UP Lublin):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725" w:rsidRPr="00312F7F" w:rsidRDefault="000D2725" w:rsidP="0010638C">
      <w:pPr>
        <w:numPr>
          <w:ilvl w:val="0"/>
          <w:numId w:val="2"/>
        </w:numPr>
        <w:spacing w:after="0" w:line="276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wpisu do ksiąg hodowlanych kóz i kozłów wyszczególnionych na wykazach /jednorazowo w czasie trwania 5-cio letniego zobowiązania/.</w:t>
      </w:r>
    </w:p>
    <w:p w:rsidR="000D2725" w:rsidRPr="00312F7F" w:rsidRDefault="000D2725" w:rsidP="0010638C">
      <w:pPr>
        <w:tabs>
          <w:tab w:val="num" w:pos="360"/>
        </w:tabs>
        <w:spacing w:after="0" w:line="276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0D2725" w:rsidRPr="00312F7F" w:rsidRDefault="000D2725" w:rsidP="0010638C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przez Koordynatora w Instytucie przesłanej dokumentacji pod kątem spełnienia wymagań uczestnictwa zgłaszanych kóz</w:t>
      </w:r>
      <w:r w:rsidR="00694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kozłów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Programie. </w:t>
      </w:r>
    </w:p>
    <w:p w:rsidR="000D2725" w:rsidRPr="00312F7F" w:rsidRDefault="000D2725" w:rsidP="0010638C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zatwierdzonych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 . 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Procedura ubiegania się o kontynuowanie uczestnictwa w Programie ochrony zasobów genetycznych </w:t>
      </w: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kóz.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1.  Coroczne, obowiązkowe złożenie przez  Hodowcę/Posiadacza kóz</w:t>
      </w:r>
      <w:r w:rsidR="00F53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kozłów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 Koordynatora w Instytucie,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aktualnych </w:t>
      </w:r>
      <w:r w:rsidRPr="00312F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F530D3">
        <w:rPr>
          <w:rFonts w:ascii="Times New Roman" w:eastAsia="Times New Roman" w:hAnsi="Times New Roman" w:cs="Times New Roman"/>
          <w:sz w:val="24"/>
          <w:szCs w:val="24"/>
          <w:lang w:eastAsia="pl-PL"/>
        </w:rPr>
        <w:t>zwi</w:t>
      </w:r>
      <w:r w:rsidR="00F530D3" w:rsidRPr="00F530D3">
        <w:rPr>
          <w:rFonts w:ascii="Times New Roman" w:eastAsia="Times New Roman" w:hAnsi="Times New Roman" w:cs="Times New Roman"/>
          <w:sz w:val="24"/>
          <w:szCs w:val="24"/>
          <w:lang w:eastAsia="pl-PL"/>
        </w:rPr>
        <w:t>erząt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zgłaszanych do uczestnictwa w programie (nawet jeżeli posiada te same kozy</w:t>
      </w:r>
      <w:r w:rsidR="00F53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potwierdzonych przez podmiot prowadzący księgi </w:t>
      </w: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Programu,</w:t>
      </w:r>
      <w:r w:rsidR="00F530D3" w:rsidRPr="00F530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F530D3"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 kozłów</w:t>
      </w:r>
      <w:r w:rsidR="00F530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F530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</w:t>
      </w:r>
      <w:r w:rsidR="00F530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Wykaz kóz remontowych</w:t>
      </w:r>
      <w:r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</w:p>
    <w:p w:rsidR="000D2725" w:rsidRPr="00312F7F" w:rsidRDefault="000D2725" w:rsidP="0010638C">
      <w:pPr>
        <w:spacing w:after="0" w:line="276" w:lineRule="auto"/>
        <w:ind w:left="180" w:hanging="18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kolejnych Wniosków i </w:t>
      </w:r>
      <w:r w:rsidRPr="00312F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Instytutu, upływa 14 marca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każdego kolejnego roku uczestnictwa w Programie, tak aby od 15 marca wszystkie kozy</w:t>
      </w:r>
      <w:r w:rsidR="00F530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które zostaną zaakceptowane, mogły rozpocząć realizację kolejnego zadania.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2. Sprawdzenie przez Koordynatora w Instytucie przesłanej dokumentacji pod kątem spełnienia wymagań uczestnictwa kóz w Programie, a następnie, w przypadku spełnienia wszystkich warunków, jej zatwierdzenie.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Przesłanie przez Koordynatora kopii zatwierdzonych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użytkowej.</w:t>
      </w:r>
    </w:p>
    <w:p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8F1B39" w:rsidRDefault="000D2725" w:rsidP="0010638C">
      <w:pPr>
        <w:pStyle w:val="Akapitzlist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B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Liczba kóz zatwierdzona na Wykazie nie może być mniejsza niż </w:t>
      </w:r>
      <w:r w:rsidR="008F1B39" w:rsidRPr="004408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minimalna liczba </w:t>
      </w:r>
      <w:r w:rsidR="008F1B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kóz</w:t>
      </w:r>
      <w:r w:rsidR="008F1B39" w:rsidRPr="004408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założon</w:t>
      </w:r>
      <w:r w:rsidR="008F1B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 w procedurze</w:t>
      </w:r>
      <w:r w:rsidR="008F1B39" w:rsidRPr="008F1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1B39">
        <w:rPr>
          <w:rFonts w:ascii="Times New Roman" w:eastAsia="Times New Roman" w:hAnsi="Times New Roman" w:cs="Times New Roman"/>
          <w:sz w:val="24"/>
          <w:szCs w:val="24"/>
          <w:lang w:eastAsia="pl-PL"/>
        </w:rPr>
        <w:t>oraz musi być tożsama z liczbą kóz zadeklarowaną przez Hodowcę/Posiadacza we wniosku do ARiMR o płatność na kolejny rok.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zatwierdzania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Instytut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zarówno dla rozpoczynających jak i kontynuujących realizację Programu,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upływa 15 maja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rozpoczynającego uczestnictwo lub kolejnego roku  uczestnictwa w Programie, z założeniem, że 15 marca każdego roku jest początkiem realizacji Programu i do tego dnia wszystkie kozy matki muszą spełniać warunki kwalifikacji do Programu ochrony.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0D2725" w:rsidRPr="00312F7F" w:rsidRDefault="000D2725" w:rsidP="0010638C">
      <w:pPr>
        <w:keepNext/>
        <w:spacing w:after="0" w:line="276" w:lineRule="auto"/>
        <w:ind w:left="142" w:right="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ogólne ubiegania się o przyznanie pierwszej płatności rolnośrodowiskowej</w:t>
      </w:r>
      <w:r w:rsidR="008F1B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F1B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PS WPR 2023-2027</w:t>
      </w: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Hodowca/Posiadacz kóz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 opracować plan działalności rolnośrodowiskowej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współpracy z upoważnionym doradcą rolnośrodowiskowym oraz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złożyć wniosek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powiatowym ARiMR, w terminie przewidzianym rozporządzeniem </w:t>
      </w:r>
      <w:proofErr w:type="spellStart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płatności rolnośrodowiskowej, wraz z wymaganymi załącznikami.</w:t>
      </w:r>
    </w:p>
    <w:p w:rsidR="000D2725" w:rsidRPr="00312F7F" w:rsidRDefault="000D2725" w:rsidP="0010638C">
      <w:pPr>
        <w:tabs>
          <w:tab w:val="left" w:pos="180"/>
        </w:tabs>
        <w:spacing w:after="0" w:line="276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Hodowca/Posiadacz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kóz matek zakwalifikowanych do Programu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</w:t>
      </w:r>
      <w:r w:rsidR="0056158E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UP Lublin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:rsidR="0010638C" w:rsidRDefault="0010638C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32CF" w:rsidRDefault="002032CF" w:rsidP="0010638C">
      <w:pPr>
        <w:spacing w:after="0" w:line="276" w:lineRule="auto"/>
        <w:ind w:left="284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Hodowca/Posiadacz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ozłów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zakwalifikowanych do Programu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</w:t>
      </w:r>
      <w:r w:rsidR="0016544A">
        <w:rPr>
          <w:rFonts w:ascii="Times New Roman" w:eastAsia="Times New Roman" w:hAnsi="Times New Roman" w:cs="Times New Roman"/>
          <w:sz w:val="24"/>
          <w:szCs w:val="24"/>
          <w:lang w:eastAsia="pl-PL"/>
        </w:rPr>
        <w:t>UP Lublin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2032CF" w:rsidP="0010638C">
      <w:pPr>
        <w:spacing w:after="0" w:line="276" w:lineRule="auto"/>
        <w:ind w:left="284" w:hanging="36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0D2725" w:rsidRPr="00312F7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0D2725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beneficjent nie rozpoczął realizacji pakietu rolnośrodowiskowego w danym roku, a chce rozpocząć w kolejnym, musi uzyskać nowy </w:t>
      </w:r>
      <w:r w:rsidR="000D2725"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</w:t>
      </w:r>
      <w:r w:rsidR="000D2725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obowiązującą Procedurą. Podobnie w  przypadku rozpoczynania nowej edycji programu rolnośrodowiskowego lub np. przejęcia zobowiązania na skutek nabycia praw do stada w wyniku kupna, spadku, przekazania itp.,  beneficjent zobowiązany jest do uzyskania nowego </w:t>
      </w:r>
      <w:r w:rsidR="000D2725"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Wykazu kóz matek zakwalifikowanych </w:t>
      </w:r>
      <w:r w:rsidR="000D2725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2725"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Programu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0D2725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 kozłów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2725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obowiązującą procedurą. </w:t>
      </w:r>
    </w:p>
    <w:p w:rsidR="002032CF" w:rsidRDefault="002032CF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2032CF" w:rsidRDefault="000D2725" w:rsidP="0010638C">
      <w:pPr>
        <w:pStyle w:val="Akapitzlist"/>
        <w:numPr>
          <w:ilvl w:val="0"/>
          <w:numId w:val="5"/>
        </w:numPr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wystawiany jest tylko na osobę, która figuruje we wniosku o płatność do ARiMR.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0638C" w:rsidRDefault="0010638C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 xml:space="preserve">Informacje związane z wprowadzeniem nowelizacji rozporządzenia rolnośrodowiskowego 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Zmiany rozporządzenia dotyczą wszystkich rolników realizujących P</w:t>
      </w:r>
      <w:r w:rsidR="001063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rogramu ochrony zasobów genetycznych kóz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 obrębie pakietu ochrony kóz  realizowane są w cyklach rocznych. Hodowca/Posiadacz powinien utrzymywać w tym okresie wszystkie zakwalifikowane do Programu kozy. Wprowadzanie dodatkowych kóz możliwe jest po zakończeniu rocznego cyklu realizowanego zadania, po uprzednim ich zakwalifikowaniu do Programu.</w:t>
      </w:r>
    </w:p>
    <w:p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15 marca jest dniem określania stanu obowiązującego na dany rok realizowanego zobowiązania. 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kóz zatwierdzona na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Wykazie kóz zakwalifikowanych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być tożsama z liczbą kóz zadeklarowanych przez Hodowcę/Posiadacza we wniosku do ARiMR. </w:t>
      </w:r>
    </w:p>
    <w:p w:rsidR="000D2725" w:rsidRPr="00312F7F" w:rsidRDefault="000D2725" w:rsidP="0010638C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niezgodności Hodowca/Posiadacz będzie podlegał sankcjom. Biorąc pod uwagę powyższe bardzo ważnym jest przestrzeganie wszelkich zapisów i terminów przesyłania dokumentacji wymienionych w rozporządzeniu oraz Procedurze.</w:t>
      </w:r>
    </w:p>
    <w:p w:rsidR="000D2725" w:rsidRPr="00312F7F" w:rsidRDefault="000D2725" w:rsidP="00106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Wszelkie zmiany możliwe są tylko po uprzednim wstępnym zakwalifikowaniu kóz przez Instytut (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Wykaz kóz remontowych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) w terminie określonym Procedurą i tylko w obrębie zadeklarowanej we wniosku do ARiMR liczby kóz.</w:t>
      </w:r>
    </w:p>
    <w:p w:rsidR="000D2725" w:rsidRPr="00312F7F" w:rsidRDefault="000D2725" w:rsidP="0010638C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lub wycofania kóz ze stada w związku z pracami hodowlanymi, możliwe jest wprowadzenie w trakcie realizacji rocznego zadania innej kozy, po uprzednim jej zakwalifikowaniu (na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kóz remontowych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Przystępki z licencją, które w roku realizacji zadania wykocą się, mogą być objęte Programem,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ale tylko w zamian za inne wycofane kozy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warunkiem, że zostały wcześniej zgłoszone na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Wykazie kóz remontowych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w obowiązującym terminie składania Wniosków i Wykazów.</w:t>
      </w:r>
      <w:r w:rsidRPr="00312F7F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pl-PL"/>
        </w:rPr>
        <w:t xml:space="preserve"> </w:t>
      </w:r>
    </w:p>
    <w:p w:rsidR="000D2725" w:rsidRPr="00312F7F" w:rsidRDefault="000D2725" w:rsidP="0010638C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2032CF" w:rsidRDefault="000D2725" w:rsidP="0010638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kozy lub wycofania ze stada Hodowca/Posiadacz niezwłocznie przesyła do Instytutu </w:t>
      </w:r>
      <w:r w:rsidRPr="00203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2032C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203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</w:t>
      </w:r>
      <w:r w:rsidRPr="002032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>ykaz kóz wprowadzonych do Programu ochrony zasobów genetycznych w ramach zamiany</w:t>
      </w:r>
      <w:r w:rsidRPr="002032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="00F136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1654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F13699"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</w:t>
      </w:r>
      <w:r w:rsidR="00F13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3699"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ZWC-1/1004)</w:t>
      </w:r>
      <w:r w:rsidRPr="002032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 przez </w:t>
      </w:r>
      <w:r w:rsidR="0056158E"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>UP Lublin</w:t>
      </w: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wraz z załączoną kserokopią dokumentu potwierdzającego przyczynę ubytku zwierzęcia ze stada. Na Wykazie tym umieszcza on  kozy wycofane oraz kozy wprowadzane na zamianę. Wykaz musi zostać </w:t>
      </w:r>
      <w:r w:rsidRPr="00203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potwierdzony przez</w:t>
      </w:r>
      <w:r w:rsidRPr="002032CF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  <w:t xml:space="preserve"> </w:t>
      </w:r>
      <w:r w:rsidRPr="002032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w terminie 40 dni</w:t>
      </w: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wycofania zwierzęcia ze stada. W ciągu </w:t>
      </w:r>
      <w:r w:rsidRPr="002032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kolejnych 30 dni</w:t>
      </w: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Hodowca/Posiadacz zobowiązany jest dostarczyć zakwalifikowany Wykaz do oddziału ARiMR.</w:t>
      </w:r>
    </w:p>
    <w:p w:rsidR="000D2725" w:rsidRPr="00312F7F" w:rsidRDefault="000D2725" w:rsidP="0010638C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ubycia zwierzęcia ze stada w wyniku działania siły wyższej, nadzwyczajnych okoliczności lub wystąpienia okoliczności naturalnych tzn. niezależnych od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Hodowcy/Posiadacza (np. padnięcie, wypadek), zaistniały fakt należy niezwłocznie zgłosić do IZ PIB wraz z odpowiednim dokumentem poświadczającym to zdarzenie (np. zaświadczenie lekarza weterynarii o uboju z konieczności). O fakcie ubycia zwierzęcia ze stada na skutek takich okoliczności  należy powiadomić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oddział ARiMR w terminie 10 dni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 kiedy takie zgłoszenie jest możliwe. W razie braku wytypowanych kóz za Wykazie remontowym jako zwierząt na zamianę, potwierdzony przez podmiot prowadzący księgi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 kóz wycofanych z uczestnictwa w Programie w związku z działaniem siły wyższej</w:t>
      </w:r>
      <w:r w:rsidRPr="00312F7F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wraz z kopią dokumentów poświadczających takie zdarzenie  należy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niezwłocznie przesłać do ARiMR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:rsidR="00D97E94" w:rsidRPr="008C76D9" w:rsidRDefault="00D97E94" w:rsidP="0010638C">
      <w:pPr>
        <w:tabs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Kopię </w:t>
      </w:r>
      <w:r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przesłać do Instytutu.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Szczegółowe informacje dotyczące programów ochrony zasobów genetycznych kóz, procedur oraz wzory formularzy znajdą się na stronie Instytutu Zootechniki - PIB: </w:t>
      </w:r>
      <w:hyperlink r:id="rId8" w:history="1">
        <w:r w:rsidR="00312F7F" w:rsidRPr="00312F7F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http://www.bioroznorodnosc.iz.edu.pl/</w:t>
        </w:r>
      </w:hyperlink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ds. ochrony zasobów genetycznych kóz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dr inż. Jacek Sikora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666081349</w:t>
      </w:r>
    </w:p>
    <w:p w:rsidR="00312F7F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e-mail: jacek.sikora@iz.</w:t>
      </w:r>
      <w:r w:rsidR="00EB1356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edu</w:t>
      </w:r>
      <w:bookmarkStart w:id="0" w:name="_GoBack"/>
      <w:bookmarkEnd w:id="0"/>
      <w:r w:rsidRPr="00312F7F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.pl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Hodowli Owiec i Kóz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Niezbędne dokumenty:</w:t>
      </w:r>
    </w:p>
    <w:p w:rsidR="00F13699" w:rsidRDefault="00F13699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97E94" w:rsidRPr="00240A91" w:rsidRDefault="00D97E94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Umowa dotycząca realizacji Programu ochrony zasobów genetycznych kóz.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Wniosek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Hodowcy/Posiadacza do IZ PIB Balice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2725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uczestnictwa w Programie ochrony zasobów genetycznych </w:t>
      </w:r>
    </w:p>
    <w:p w:rsidR="0010638C" w:rsidRDefault="0010638C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0638C" w:rsidRPr="00312F7F" w:rsidRDefault="0010638C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kozłów użytkowanych w Programie ochrony zasobów genetycznych</w:t>
      </w:r>
    </w:p>
    <w:p w:rsidR="0010638C" w:rsidRPr="00312F7F" w:rsidRDefault="0010638C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uczestnictwa w Programie ochrony zasobów genetycznych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wycofanych z uczestnictwa w Programie w związku z działaniem siły wyższej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PROW 2014–2020)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Oświadczenie o zastąpieniu zwierzęcia -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kóz wprowadzanych na zamianę (do PROW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2014–2020)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 RODO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Terminarz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6050"/>
      </w:tblGrid>
      <w:tr w:rsidR="000D2725" w:rsidRPr="00312F7F" w:rsidTr="00CD6585">
        <w:tc>
          <w:tcPr>
            <w:tcW w:w="9286" w:type="dxa"/>
            <w:gridSpan w:val="2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 ZAPAMIĘTAĆ!!!</w:t>
            </w:r>
          </w:p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D2725" w:rsidRPr="00312F7F" w:rsidTr="00CD6585">
        <w:tc>
          <w:tcPr>
            <w:tcW w:w="3049" w:type="dxa"/>
            <w:shd w:val="clear" w:color="auto" w:fill="auto"/>
            <w:vAlign w:val="center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składania Wniosków, Umów  i Wykazów do Instytutu dla hodowców przystępujących </w:t>
            </w: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po raz pierwszy</w:t>
            </w: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Programu lub do nowej edycji Programu rolnośrodowiskowego</w:t>
            </w:r>
          </w:p>
        </w:tc>
      </w:tr>
      <w:tr w:rsidR="000D2725" w:rsidRPr="00312F7F" w:rsidTr="00CD6585">
        <w:tc>
          <w:tcPr>
            <w:tcW w:w="3049" w:type="dxa"/>
            <w:shd w:val="clear" w:color="auto" w:fill="auto"/>
            <w:vAlign w:val="center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ostateczny termin składania Wykazów do Instytutu dla hodowców już uczestniczących w Programie </w:t>
            </w: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(kolejny rok)</w:t>
            </w:r>
          </w:p>
        </w:tc>
      </w:tr>
      <w:tr w:rsidR="000D2725" w:rsidRPr="00312F7F" w:rsidTr="00CD6585">
        <w:tc>
          <w:tcPr>
            <w:tcW w:w="3049" w:type="dxa"/>
            <w:vAlign w:val="center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 marca</w:t>
            </w:r>
          </w:p>
        </w:tc>
        <w:tc>
          <w:tcPr>
            <w:tcW w:w="6237" w:type="dxa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dzień na który określany jest stan zwierząt w danym roku uczestnictwa w Programie </w:t>
            </w:r>
          </w:p>
        </w:tc>
      </w:tr>
      <w:tr w:rsidR="000D2725" w:rsidRPr="00312F7F" w:rsidTr="00CD6585">
        <w:tc>
          <w:tcPr>
            <w:tcW w:w="3049" w:type="dxa"/>
            <w:vAlign w:val="center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 maja</w:t>
            </w:r>
          </w:p>
        </w:tc>
        <w:tc>
          <w:tcPr>
            <w:tcW w:w="6237" w:type="dxa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ostateczny termin zatwierdzenia Wykazów i Umów dotyczących realizacji Programów Ochrony</w:t>
            </w:r>
          </w:p>
        </w:tc>
      </w:tr>
      <w:tr w:rsidR="000D2725" w:rsidRPr="00312F7F" w:rsidTr="00CD6585">
        <w:tc>
          <w:tcPr>
            <w:tcW w:w="3049" w:type="dxa"/>
            <w:vAlign w:val="center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 dni</w:t>
            </w:r>
          </w:p>
        </w:tc>
        <w:tc>
          <w:tcPr>
            <w:tcW w:w="6237" w:type="dxa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zgłoszenie do Instytutu zamiany zwierząt oraz </w:t>
            </w:r>
          </w:p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 kolejnych dni</w:t>
            </w: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zgłoszenie faktu zastąpienia do ARiMR</w:t>
            </w:r>
          </w:p>
        </w:tc>
      </w:tr>
      <w:tr w:rsidR="000D2725" w:rsidRPr="00312F7F" w:rsidTr="00CD6585">
        <w:tc>
          <w:tcPr>
            <w:tcW w:w="3049" w:type="dxa"/>
            <w:vAlign w:val="center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 dni</w:t>
            </w:r>
          </w:p>
        </w:tc>
        <w:tc>
          <w:tcPr>
            <w:tcW w:w="6237" w:type="dxa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zgłoszenie do ARiMR zdarzenia spowodowanego siłą wyższą od kiedy takie zgłoszenie jest możliwe</w:t>
            </w:r>
          </w:p>
        </w:tc>
      </w:tr>
      <w:tr w:rsidR="000D2725" w:rsidRPr="00312F7F" w:rsidTr="00CD6585">
        <w:tc>
          <w:tcPr>
            <w:tcW w:w="3049" w:type="dxa"/>
            <w:vAlign w:val="center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 wcześniejszym uzgodnieniu z Koordynatorem</w:t>
            </w:r>
          </w:p>
        </w:tc>
        <w:tc>
          <w:tcPr>
            <w:tcW w:w="6237" w:type="dxa"/>
          </w:tcPr>
          <w:p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możliwość przekazania lub przejęcia stada</w:t>
            </w:r>
          </w:p>
        </w:tc>
      </w:tr>
    </w:tbl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4AD2" w:rsidRPr="00592253" w:rsidRDefault="00EF4AD2" w:rsidP="00EF4A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HODOWCA POTWIERD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  FAKT ZAZNAJOMIENIA SIĘ Z PROCEDURĄ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5922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592253">
        <w:rPr>
          <w:rFonts w:ascii="Times New Roman" w:hAnsi="Times New Roman" w:cs="Times New Roman"/>
          <w:b/>
          <w:i/>
          <w:sz w:val="24"/>
          <w:szCs w:val="24"/>
        </w:rPr>
        <w:t>O OBJĘCIE PROGRAMEM OCHRONY ZASOBÓW GENETYCZNYCH KÓZ MATEK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725" w:rsidRPr="00312F7F" w:rsidRDefault="000D2725" w:rsidP="001063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412" w:rsidRPr="00312F7F" w:rsidRDefault="00C16412" w:rsidP="001063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6412" w:rsidRPr="00312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A4DBF"/>
    <w:multiLevelType w:val="hybridMultilevel"/>
    <w:tmpl w:val="1BD877C4"/>
    <w:lvl w:ilvl="0" w:tplc="48A44B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B047F9"/>
    <w:multiLevelType w:val="hybridMultilevel"/>
    <w:tmpl w:val="EAAC64A4"/>
    <w:lvl w:ilvl="0" w:tplc="7AF20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25"/>
    <w:rsid w:val="000D2725"/>
    <w:rsid w:val="0010638C"/>
    <w:rsid w:val="0016544A"/>
    <w:rsid w:val="002032CF"/>
    <w:rsid w:val="00312F7F"/>
    <w:rsid w:val="0056158E"/>
    <w:rsid w:val="006947BC"/>
    <w:rsid w:val="006E3165"/>
    <w:rsid w:val="008B2C97"/>
    <w:rsid w:val="008F1B39"/>
    <w:rsid w:val="00A5114D"/>
    <w:rsid w:val="00B1632E"/>
    <w:rsid w:val="00C16412"/>
    <w:rsid w:val="00D97E94"/>
    <w:rsid w:val="00EB1356"/>
    <w:rsid w:val="00EF4AD2"/>
    <w:rsid w:val="00F13699"/>
    <w:rsid w:val="00F5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7194"/>
  <w15:chartTrackingRefBased/>
  <w15:docId w15:val="{B677EDC3-6E2E-422C-8F3B-91A4B5F4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27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272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roznorodnosc.iz.edu.pl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rim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roznorodnosc.iz.edu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A1487-DEDE-4D0A-865E-4FA9FE72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2132</Words>
  <Characters>12793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6</cp:revision>
  <dcterms:created xsi:type="dcterms:W3CDTF">2023-01-17T07:32:00Z</dcterms:created>
  <dcterms:modified xsi:type="dcterms:W3CDTF">2023-01-17T08:52:00Z</dcterms:modified>
</cp:coreProperties>
</file>